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9287AF8" w14:textId="77777777" w:rsidR="002F2AA6" w:rsidRDefault="002F2AA6" w:rsidP="002F2AA6">
      <w:pPr>
        <w:rPr>
          <w:rFonts w:ascii="Times New Roman" w:hAnsi="Times New Roman" w:cs="Times New Roman"/>
          <w:sz w:val="28"/>
          <w:szCs w:val="28"/>
        </w:rPr>
      </w:pPr>
    </w:p>
    <w:p w14:paraId="1E9EB067" w14:textId="1BB49B43" w:rsidR="00C01304" w:rsidRPr="002F2AA6" w:rsidRDefault="00C01304" w:rsidP="002550A2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F2AA6">
        <w:rPr>
          <w:rFonts w:ascii="Times New Roman" w:hAnsi="Times New Roman" w:cs="Times New Roman"/>
          <w:b/>
          <w:sz w:val="28"/>
          <w:szCs w:val="28"/>
        </w:rPr>
        <w:t>UDRUGA VETERANA 3. GARDIJSKE BRIGADE „KUNE“</w:t>
      </w:r>
      <w:r w:rsidR="002550A2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2F2AA6">
        <w:rPr>
          <w:rFonts w:ascii="Times New Roman" w:hAnsi="Times New Roman" w:cs="Times New Roman"/>
          <w:b/>
          <w:sz w:val="28"/>
          <w:szCs w:val="28"/>
        </w:rPr>
        <w:t>ĐAKOVO</w:t>
      </w:r>
    </w:p>
    <w:p w14:paraId="26657F47" w14:textId="77777777" w:rsidR="00C01304" w:rsidRPr="002F2AA6" w:rsidRDefault="00C01304" w:rsidP="00C01304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1ED0807D" w14:textId="77777777" w:rsidR="00C01304" w:rsidRPr="002F2AA6" w:rsidRDefault="00C01304" w:rsidP="00C01304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F2AA6">
        <w:rPr>
          <w:rFonts w:ascii="Times New Roman" w:hAnsi="Times New Roman" w:cs="Times New Roman"/>
          <w:b/>
          <w:sz w:val="28"/>
          <w:szCs w:val="28"/>
        </w:rPr>
        <w:t>FINANCIJSKI PLAN ZA RAZDOBLJE</w:t>
      </w:r>
    </w:p>
    <w:p w14:paraId="3FDE1001" w14:textId="77777777" w:rsidR="00C01304" w:rsidRPr="002F2AA6" w:rsidRDefault="00C01304" w:rsidP="00C01304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4518D2FA" w14:textId="39FF829E" w:rsidR="00C01304" w:rsidRPr="002F2AA6" w:rsidRDefault="00DB26A1" w:rsidP="00C01304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01.01.202</w:t>
      </w:r>
      <w:r w:rsidR="00AB2C74">
        <w:rPr>
          <w:rFonts w:ascii="Times New Roman" w:hAnsi="Times New Roman" w:cs="Times New Roman"/>
          <w:b/>
          <w:sz w:val="28"/>
          <w:szCs w:val="28"/>
        </w:rPr>
        <w:t>6.</w:t>
      </w:r>
      <w:r>
        <w:rPr>
          <w:rFonts w:ascii="Times New Roman" w:hAnsi="Times New Roman" w:cs="Times New Roman"/>
          <w:b/>
          <w:sz w:val="28"/>
          <w:szCs w:val="28"/>
        </w:rPr>
        <w:t xml:space="preserve"> – 31.12.202</w:t>
      </w:r>
      <w:r w:rsidR="00AB2C74">
        <w:rPr>
          <w:rFonts w:ascii="Times New Roman" w:hAnsi="Times New Roman" w:cs="Times New Roman"/>
          <w:b/>
          <w:sz w:val="28"/>
          <w:szCs w:val="28"/>
        </w:rPr>
        <w:t>6.</w:t>
      </w:r>
    </w:p>
    <w:p w14:paraId="646287C7" w14:textId="77777777" w:rsidR="00C01304" w:rsidRDefault="00C01304" w:rsidP="002F2AA6">
      <w:pPr>
        <w:rPr>
          <w:rFonts w:ascii="Times New Roman" w:hAnsi="Times New Roman" w:cs="Times New Roman"/>
          <w:sz w:val="28"/>
          <w:szCs w:val="28"/>
        </w:rPr>
      </w:pPr>
    </w:p>
    <w:p w14:paraId="32FFB7A8" w14:textId="77777777" w:rsidR="00C01304" w:rsidRDefault="00C01304" w:rsidP="002F2AA6">
      <w:pPr>
        <w:rPr>
          <w:rFonts w:ascii="Times New Roman" w:hAnsi="Times New Roman" w:cs="Times New Roman"/>
          <w:sz w:val="28"/>
          <w:szCs w:val="28"/>
        </w:rPr>
      </w:pPr>
    </w:p>
    <w:tbl>
      <w:tblPr>
        <w:tblStyle w:val="Reetkatablice"/>
        <w:tblW w:w="7083" w:type="dxa"/>
        <w:jc w:val="center"/>
        <w:tblLook w:val="04A0" w:firstRow="1" w:lastRow="0" w:firstColumn="1" w:lastColumn="0" w:noHBand="0" w:noVBand="1"/>
      </w:tblPr>
      <w:tblGrid>
        <w:gridCol w:w="3397"/>
        <w:gridCol w:w="3686"/>
      </w:tblGrid>
      <w:tr w:rsidR="00DB26A1" w14:paraId="3C5A90AF" w14:textId="77777777" w:rsidTr="00DB26A1">
        <w:trPr>
          <w:trHeight w:val="566"/>
          <w:jc w:val="center"/>
        </w:trPr>
        <w:tc>
          <w:tcPr>
            <w:tcW w:w="3397" w:type="dxa"/>
          </w:tcPr>
          <w:p w14:paraId="1735841F" w14:textId="0F21137F" w:rsidR="00DB26A1" w:rsidRDefault="00DB26A1" w:rsidP="002F2AA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2AA6">
              <w:rPr>
                <w:rFonts w:ascii="Times New Roman" w:hAnsi="Times New Roman" w:cs="Times New Roman"/>
                <w:sz w:val="28"/>
                <w:szCs w:val="28"/>
              </w:rPr>
              <w:t>Projekt zaželi faza I</w:t>
            </w:r>
            <w:r w:rsidR="00AB2C74">
              <w:rPr>
                <w:rFonts w:ascii="Times New Roman" w:hAnsi="Times New Roman" w:cs="Times New Roman"/>
                <w:sz w:val="28"/>
                <w:szCs w:val="28"/>
              </w:rPr>
              <w:t>V</w:t>
            </w:r>
          </w:p>
        </w:tc>
        <w:tc>
          <w:tcPr>
            <w:tcW w:w="3686" w:type="dxa"/>
          </w:tcPr>
          <w:p w14:paraId="7B1A55CD" w14:textId="20F9D505" w:rsidR="00DB26A1" w:rsidRDefault="00DB26A1" w:rsidP="002F2AA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480.000,00 e</w:t>
            </w:r>
            <w:r w:rsidRPr="002F2AA6">
              <w:rPr>
                <w:rFonts w:ascii="Times New Roman" w:hAnsi="Times New Roman" w:cs="Times New Roman"/>
                <w:sz w:val="28"/>
                <w:szCs w:val="28"/>
              </w:rPr>
              <w:t>ura</w:t>
            </w:r>
            <w:r w:rsidR="002550A2">
              <w:rPr>
                <w:rFonts w:ascii="Times New Roman" w:hAnsi="Times New Roman" w:cs="Times New Roman"/>
                <w:sz w:val="28"/>
                <w:szCs w:val="28"/>
              </w:rPr>
              <w:br/>
            </w:r>
            <w:r w:rsidR="002550A2" w:rsidRPr="002550A2">
              <w:rPr>
                <w:rFonts w:ascii="Times New Roman" w:hAnsi="Times New Roman" w:cs="Times New Roman"/>
              </w:rPr>
              <w:t>(PREOSTALO : 231</w:t>
            </w:r>
            <w:r w:rsidR="002550A2">
              <w:rPr>
                <w:rFonts w:ascii="Times New Roman" w:hAnsi="Times New Roman" w:cs="Times New Roman"/>
              </w:rPr>
              <w:t>.</w:t>
            </w:r>
            <w:r w:rsidR="002550A2" w:rsidRPr="002550A2">
              <w:rPr>
                <w:rFonts w:ascii="Times New Roman" w:hAnsi="Times New Roman" w:cs="Times New Roman"/>
              </w:rPr>
              <w:t>990,68 eura)</w:t>
            </w:r>
          </w:p>
        </w:tc>
      </w:tr>
      <w:tr w:rsidR="00DB26A1" w14:paraId="741935AF" w14:textId="77777777" w:rsidTr="00DB26A1">
        <w:trPr>
          <w:jc w:val="center"/>
        </w:trPr>
        <w:tc>
          <w:tcPr>
            <w:tcW w:w="3397" w:type="dxa"/>
          </w:tcPr>
          <w:p w14:paraId="796D631C" w14:textId="6F3FBB8C" w:rsidR="00DB26A1" w:rsidRDefault="002550A2" w:rsidP="002F2AA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Z</w:t>
            </w:r>
            <w:r w:rsidR="00DB26A1" w:rsidRPr="002F2AA6">
              <w:rPr>
                <w:rFonts w:ascii="Times New Roman" w:hAnsi="Times New Roman" w:cs="Times New Roman"/>
                <w:sz w:val="28"/>
                <w:szCs w:val="28"/>
              </w:rPr>
              <w:t>aklade za razvoj civilnog društva</w:t>
            </w:r>
          </w:p>
        </w:tc>
        <w:tc>
          <w:tcPr>
            <w:tcW w:w="3686" w:type="dxa"/>
          </w:tcPr>
          <w:p w14:paraId="74802BB2" w14:textId="77777777" w:rsidR="00DB26A1" w:rsidRDefault="00DB26A1" w:rsidP="002F2AA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2AA6">
              <w:rPr>
                <w:rFonts w:ascii="Times New Roman" w:hAnsi="Times New Roman" w:cs="Times New Roman"/>
                <w:sz w:val="28"/>
                <w:szCs w:val="28"/>
              </w:rPr>
              <w:t>12.570,00 eura</w:t>
            </w:r>
          </w:p>
        </w:tc>
      </w:tr>
      <w:tr w:rsidR="00DB26A1" w14:paraId="6BF7B4AD" w14:textId="77777777" w:rsidTr="00DB26A1">
        <w:trPr>
          <w:trHeight w:val="567"/>
          <w:jc w:val="center"/>
        </w:trPr>
        <w:tc>
          <w:tcPr>
            <w:tcW w:w="3397" w:type="dxa"/>
          </w:tcPr>
          <w:p w14:paraId="062D7BAE" w14:textId="06256E83" w:rsidR="00DB26A1" w:rsidRDefault="002550A2" w:rsidP="002F2AA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G</w:t>
            </w:r>
            <w:r w:rsidR="00DB26A1" w:rsidRPr="002F2AA6">
              <w:rPr>
                <w:rFonts w:ascii="Times New Roman" w:hAnsi="Times New Roman" w:cs="Times New Roman"/>
                <w:sz w:val="28"/>
                <w:szCs w:val="28"/>
              </w:rPr>
              <w:t>rada Đakova</w:t>
            </w:r>
          </w:p>
        </w:tc>
        <w:tc>
          <w:tcPr>
            <w:tcW w:w="3686" w:type="dxa"/>
          </w:tcPr>
          <w:p w14:paraId="19EE747E" w14:textId="3C553663" w:rsidR="00DB26A1" w:rsidRDefault="002550A2" w:rsidP="002F2AA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  <w:r w:rsidR="00DB26A1" w:rsidRPr="002F2AA6">
              <w:rPr>
                <w:rFonts w:ascii="Times New Roman" w:hAnsi="Times New Roman" w:cs="Times New Roman"/>
                <w:sz w:val="28"/>
                <w:szCs w:val="28"/>
              </w:rPr>
              <w:t>.000,00 eura</w:t>
            </w:r>
          </w:p>
        </w:tc>
      </w:tr>
      <w:tr w:rsidR="00DB26A1" w14:paraId="61519D5A" w14:textId="77777777" w:rsidTr="00DB26A1">
        <w:trPr>
          <w:jc w:val="center"/>
        </w:trPr>
        <w:tc>
          <w:tcPr>
            <w:tcW w:w="3397" w:type="dxa"/>
          </w:tcPr>
          <w:p w14:paraId="18DB45D0" w14:textId="5E76DC27" w:rsidR="00DB26A1" w:rsidRDefault="00DB26A1" w:rsidP="002F2AA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2AA6">
              <w:rPr>
                <w:rFonts w:ascii="Times New Roman" w:hAnsi="Times New Roman" w:cs="Times New Roman"/>
                <w:sz w:val="28"/>
                <w:szCs w:val="28"/>
              </w:rPr>
              <w:t xml:space="preserve"> Osječko - baranjske županije</w:t>
            </w:r>
          </w:p>
        </w:tc>
        <w:tc>
          <w:tcPr>
            <w:tcW w:w="3686" w:type="dxa"/>
          </w:tcPr>
          <w:p w14:paraId="2F1204DF" w14:textId="192C017B" w:rsidR="00DB26A1" w:rsidRDefault="002550A2" w:rsidP="002F2AA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="00DB26A1" w:rsidRPr="002F2AA6">
              <w:rPr>
                <w:rFonts w:ascii="Times New Roman" w:hAnsi="Times New Roman" w:cs="Times New Roman"/>
                <w:sz w:val="28"/>
                <w:szCs w:val="28"/>
              </w:rPr>
              <w:t>.000,00 eura</w:t>
            </w:r>
          </w:p>
        </w:tc>
      </w:tr>
      <w:tr w:rsidR="00DB26A1" w14:paraId="6E772D71" w14:textId="77777777" w:rsidTr="00DB26A1">
        <w:trPr>
          <w:jc w:val="center"/>
        </w:trPr>
        <w:tc>
          <w:tcPr>
            <w:tcW w:w="3397" w:type="dxa"/>
          </w:tcPr>
          <w:p w14:paraId="130E6455" w14:textId="1D30D4A4" w:rsidR="00DB26A1" w:rsidRDefault="00DB26A1" w:rsidP="002F2AA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2AA6">
              <w:rPr>
                <w:rFonts w:ascii="Times New Roman" w:hAnsi="Times New Roman" w:cs="Times New Roman"/>
                <w:sz w:val="28"/>
                <w:szCs w:val="28"/>
              </w:rPr>
              <w:t xml:space="preserve"> Ministarstva hrvatskih branitelja</w:t>
            </w:r>
          </w:p>
        </w:tc>
        <w:tc>
          <w:tcPr>
            <w:tcW w:w="3686" w:type="dxa"/>
          </w:tcPr>
          <w:p w14:paraId="2A2BD42B" w14:textId="70DD232F" w:rsidR="00DB26A1" w:rsidRDefault="002550A2" w:rsidP="002F2AA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  <w:r w:rsidR="00DB26A1" w:rsidRPr="002F2AA6">
              <w:rPr>
                <w:rFonts w:ascii="Times New Roman" w:hAnsi="Times New Roman" w:cs="Times New Roman"/>
                <w:sz w:val="28"/>
                <w:szCs w:val="28"/>
              </w:rPr>
              <w:t>.000,00 eura</w:t>
            </w:r>
          </w:p>
        </w:tc>
      </w:tr>
      <w:tr w:rsidR="00DB26A1" w14:paraId="6181BCEC" w14:textId="77777777" w:rsidTr="00DB26A1">
        <w:trPr>
          <w:trHeight w:val="561"/>
          <w:jc w:val="center"/>
        </w:trPr>
        <w:tc>
          <w:tcPr>
            <w:tcW w:w="3397" w:type="dxa"/>
          </w:tcPr>
          <w:p w14:paraId="6D172E40" w14:textId="77777777" w:rsidR="00DB26A1" w:rsidRDefault="00DB26A1" w:rsidP="002F2AA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2AA6">
              <w:rPr>
                <w:rFonts w:ascii="Times New Roman" w:hAnsi="Times New Roman" w:cs="Times New Roman"/>
                <w:sz w:val="28"/>
                <w:szCs w:val="28"/>
              </w:rPr>
              <w:t>Članarine</w:t>
            </w:r>
          </w:p>
        </w:tc>
        <w:tc>
          <w:tcPr>
            <w:tcW w:w="3686" w:type="dxa"/>
          </w:tcPr>
          <w:p w14:paraId="2D56442A" w14:textId="63CD2556" w:rsidR="00DB26A1" w:rsidRDefault="002550A2" w:rsidP="002F2AA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="00DB26A1" w:rsidRPr="002F2AA6">
              <w:rPr>
                <w:rFonts w:ascii="Times New Roman" w:hAnsi="Times New Roman" w:cs="Times New Roman"/>
                <w:sz w:val="28"/>
                <w:szCs w:val="28"/>
              </w:rPr>
              <w:t>00,00 eura</w:t>
            </w:r>
          </w:p>
        </w:tc>
      </w:tr>
      <w:tr w:rsidR="00DB26A1" w14:paraId="72D734D8" w14:textId="77777777" w:rsidTr="00DB26A1">
        <w:trPr>
          <w:trHeight w:val="569"/>
          <w:jc w:val="center"/>
        </w:trPr>
        <w:tc>
          <w:tcPr>
            <w:tcW w:w="3397" w:type="dxa"/>
          </w:tcPr>
          <w:p w14:paraId="49399661" w14:textId="77777777" w:rsidR="00DB26A1" w:rsidRPr="00C01304" w:rsidRDefault="00DB26A1" w:rsidP="002F2AA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01304">
              <w:rPr>
                <w:rFonts w:ascii="Times New Roman" w:hAnsi="Times New Roman" w:cs="Times New Roman"/>
                <w:b/>
                <w:sz w:val="28"/>
                <w:szCs w:val="28"/>
              </w:rPr>
              <w:t>Ukupno:</w:t>
            </w:r>
          </w:p>
        </w:tc>
        <w:tc>
          <w:tcPr>
            <w:tcW w:w="3686" w:type="dxa"/>
          </w:tcPr>
          <w:p w14:paraId="414AEF9D" w14:textId="11A5BE1D" w:rsidR="00DB26A1" w:rsidRPr="00C01304" w:rsidRDefault="00DB26A1" w:rsidP="002F2AA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  <w:r w:rsidR="002550A2">
              <w:rPr>
                <w:rFonts w:ascii="Times New Roman" w:hAnsi="Times New Roman" w:cs="Times New Roman"/>
                <w:b/>
                <w:sz w:val="28"/>
                <w:szCs w:val="28"/>
              </w:rPr>
              <w:t>18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.</w:t>
            </w:r>
            <w:r w:rsidR="002550A2">
              <w:rPr>
                <w:rFonts w:ascii="Times New Roman" w:hAnsi="Times New Roman" w:cs="Times New Roman"/>
                <w:b/>
                <w:sz w:val="28"/>
                <w:szCs w:val="28"/>
              </w:rPr>
              <w:t>070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,00 </w:t>
            </w:r>
            <w:r w:rsidRPr="00C01304">
              <w:rPr>
                <w:rFonts w:ascii="Times New Roman" w:hAnsi="Times New Roman" w:cs="Times New Roman"/>
                <w:b/>
                <w:sz w:val="28"/>
                <w:szCs w:val="28"/>
              </w:rPr>
              <w:t>eura</w:t>
            </w:r>
          </w:p>
        </w:tc>
      </w:tr>
    </w:tbl>
    <w:p w14:paraId="4513485E" w14:textId="77777777" w:rsidR="002F2AA6" w:rsidRDefault="002F2AA6" w:rsidP="00C01304">
      <w:pPr>
        <w:ind w:left="-567"/>
        <w:rPr>
          <w:rFonts w:ascii="Times New Roman" w:hAnsi="Times New Roman" w:cs="Times New Roman"/>
          <w:sz w:val="28"/>
          <w:szCs w:val="28"/>
        </w:rPr>
      </w:pPr>
    </w:p>
    <w:p w14:paraId="0FCC0868" w14:textId="77777777" w:rsidR="00C01304" w:rsidRPr="002F2AA6" w:rsidRDefault="00C01304" w:rsidP="00C01304">
      <w:pPr>
        <w:ind w:left="-567"/>
        <w:rPr>
          <w:rFonts w:ascii="Times New Roman" w:hAnsi="Times New Roman" w:cs="Times New Roman"/>
          <w:sz w:val="28"/>
          <w:szCs w:val="28"/>
        </w:rPr>
      </w:pPr>
    </w:p>
    <w:sectPr w:rsidR="00C01304" w:rsidRPr="002F2AA6" w:rsidSect="00C01304">
      <w:pgSz w:w="11906" w:h="16838"/>
      <w:pgMar w:top="1417" w:right="1417" w:bottom="1417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F2AA6"/>
    <w:rsid w:val="002550A2"/>
    <w:rsid w:val="002F2AA6"/>
    <w:rsid w:val="004F7CE1"/>
    <w:rsid w:val="009D46E6"/>
    <w:rsid w:val="00AB2C74"/>
    <w:rsid w:val="00C01304"/>
    <w:rsid w:val="00DB26A1"/>
    <w:rsid w:val="00ED2B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70BB27F"/>
  <w15:chartTrackingRefBased/>
  <w15:docId w15:val="{7F4DC3C1-99A4-427D-B9D2-BEDCFFC476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table" w:styleId="Reetkatablice">
    <w:name w:val="Table Grid"/>
    <w:basedOn w:val="Obinatablica"/>
    <w:uiPriority w:val="39"/>
    <w:rsid w:val="002F2AA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60</Words>
  <Characters>348</Characters>
  <Application>Microsoft Office Word</Application>
  <DocSecurity>0</DocSecurity>
  <Lines>2</Lines>
  <Paragraphs>1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Korisnik</dc:creator>
  <cp:keywords/>
  <dc:description/>
  <cp:lastModifiedBy>uvtgb Djakovo</cp:lastModifiedBy>
  <cp:revision>6</cp:revision>
  <cp:lastPrinted>2025-12-08T14:09:00Z</cp:lastPrinted>
  <dcterms:created xsi:type="dcterms:W3CDTF">2024-07-24T08:47:00Z</dcterms:created>
  <dcterms:modified xsi:type="dcterms:W3CDTF">2025-12-08T14:10:00Z</dcterms:modified>
</cp:coreProperties>
</file>